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570D" w14:textId="77777777" w:rsidR="00C47F0B" w:rsidRPr="005B3E69" w:rsidRDefault="00C47F0B" w:rsidP="00C47F0B">
      <w:pPr>
        <w:pStyle w:val="Helvetica"/>
        <w:spacing w:line="360" w:lineRule="auto"/>
        <w:rPr>
          <w:rFonts w:ascii="Times" w:hAnsi="Times"/>
          <w:b/>
        </w:rPr>
      </w:pPr>
      <w:r w:rsidRPr="005B3E69">
        <w:rPr>
          <w:rFonts w:ascii="Times" w:hAnsi="Times"/>
          <w:b/>
        </w:rPr>
        <w:t>Alles Einsteigen, bitte!</w:t>
      </w:r>
    </w:p>
    <w:p w14:paraId="4B0B5009" w14:textId="77777777" w:rsidR="00C47F0B" w:rsidRPr="005B3E69" w:rsidRDefault="00C47F0B" w:rsidP="00C47F0B">
      <w:pPr>
        <w:pStyle w:val="Helvetica"/>
        <w:spacing w:line="360" w:lineRule="auto"/>
        <w:rPr>
          <w:rFonts w:ascii="Times" w:hAnsi="Times"/>
        </w:rPr>
      </w:pPr>
    </w:p>
    <w:p w14:paraId="0C0A3999" w14:textId="34C6AAA3" w:rsidR="00C47F0B" w:rsidRDefault="00C47F0B" w:rsidP="00C47F0B">
      <w:pPr>
        <w:pStyle w:val="Helvetica"/>
        <w:spacing w:line="360" w:lineRule="auto"/>
        <w:rPr>
          <w:rFonts w:ascii="Times" w:hAnsi="Times"/>
          <w:b/>
        </w:rPr>
      </w:pPr>
      <w:r w:rsidRPr="005B3E69">
        <w:rPr>
          <w:rFonts w:ascii="Times" w:hAnsi="Times"/>
          <w:b/>
        </w:rPr>
        <w:t xml:space="preserve">Das </w:t>
      </w:r>
      <w:r w:rsidR="00702A08">
        <w:rPr>
          <w:rFonts w:ascii="Times" w:hAnsi="Times"/>
          <w:b/>
        </w:rPr>
        <w:t xml:space="preserve">barrierefreie </w:t>
      </w:r>
      <w:r w:rsidRPr="005B3E69">
        <w:rPr>
          <w:rFonts w:ascii="Times" w:hAnsi="Times"/>
          <w:b/>
        </w:rPr>
        <w:t xml:space="preserve">Einsteigerboot für die 15-PS-Grenze </w:t>
      </w:r>
    </w:p>
    <w:p w14:paraId="7F504B44" w14:textId="77777777" w:rsidR="00C47F0B" w:rsidRPr="005B3E69" w:rsidRDefault="00C47F0B" w:rsidP="00C47F0B">
      <w:pPr>
        <w:pStyle w:val="Helvetica"/>
        <w:spacing w:line="360" w:lineRule="auto"/>
        <w:rPr>
          <w:rFonts w:ascii="Times" w:hAnsi="Times"/>
        </w:rPr>
      </w:pPr>
    </w:p>
    <w:p w14:paraId="1406A18C" w14:textId="30F5F596" w:rsidR="00C47F0B" w:rsidRPr="00DD3372" w:rsidRDefault="00C47F0B" w:rsidP="00C47F0B">
      <w:pPr>
        <w:pStyle w:val="Helvetica"/>
        <w:spacing w:line="360" w:lineRule="auto"/>
        <w:rPr>
          <w:rFonts w:ascii="Times" w:hAnsi="Times"/>
        </w:rPr>
      </w:pPr>
      <w:r w:rsidRPr="005B3E69">
        <w:rPr>
          <w:rFonts w:ascii="Times" w:hAnsi="Times"/>
        </w:rPr>
        <w:t>Wie</w:t>
      </w:r>
      <w:r>
        <w:rPr>
          <w:rFonts w:ascii="Times" w:hAnsi="Times"/>
        </w:rPr>
        <w:t xml:space="preserve"> </w:t>
      </w:r>
      <w:r w:rsidRPr="005B3E69">
        <w:rPr>
          <w:rFonts w:ascii="Times" w:hAnsi="Times"/>
        </w:rPr>
        <w:t xml:space="preserve">viel Boot muss sein? </w:t>
      </w:r>
      <w:r w:rsidR="004D7115">
        <w:rPr>
          <w:rFonts w:ascii="Times" w:hAnsi="Times"/>
        </w:rPr>
        <w:t>F</w:t>
      </w:r>
      <w:r w:rsidRPr="005B3E69">
        <w:rPr>
          <w:rFonts w:ascii="Times" w:hAnsi="Times"/>
        </w:rPr>
        <w:t xml:space="preserve">ür Spaß auf dem Wasser braucht eine Familie nicht viel mehr als ein Boot, das sicher ist, </w:t>
      </w:r>
      <w:r w:rsidRPr="00DD3372">
        <w:rPr>
          <w:rFonts w:ascii="Times" w:hAnsi="Times"/>
        </w:rPr>
        <w:t>schwimmt, leicht zu steuern ist und von innen hell, freundlich und praktisch ist. Dazu sollte es mit 15 PS (11,03 kW) Leistung auskommen, damit es noch unterhalb der Führerscheingrenze liegt und auch von Einsteigern gefahren werden darf.</w:t>
      </w:r>
    </w:p>
    <w:p w14:paraId="5D70446F" w14:textId="6FF03126" w:rsidR="00C47F0B" w:rsidRDefault="00C47F0B" w:rsidP="00C47F0B">
      <w:pPr>
        <w:pStyle w:val="Helvetica"/>
        <w:spacing w:line="360" w:lineRule="auto"/>
        <w:rPr>
          <w:rFonts w:ascii="Times" w:hAnsi="Times"/>
        </w:rPr>
      </w:pPr>
      <w:r w:rsidRPr="00DD3372">
        <w:rPr>
          <w:rFonts w:ascii="Times" w:hAnsi="Times"/>
        </w:rPr>
        <w:t xml:space="preserve">Das </w:t>
      </w:r>
      <w:proofErr w:type="spellStart"/>
      <w:r w:rsidRPr="00DD3372">
        <w:rPr>
          <w:rFonts w:ascii="Times" w:hAnsi="Times"/>
        </w:rPr>
        <w:t>Febomobil</w:t>
      </w:r>
      <w:proofErr w:type="spellEnd"/>
      <w:r w:rsidR="00B176CA" w:rsidRPr="00DD3372">
        <w:rPr>
          <w:rFonts w:ascii="Times" w:hAnsi="Times"/>
        </w:rPr>
        <w:t xml:space="preserve"> </w:t>
      </w:r>
      <w:r w:rsidRPr="00DD3372">
        <w:rPr>
          <w:rFonts w:ascii="Times" w:hAnsi="Times"/>
        </w:rPr>
        <w:t xml:space="preserve">ist ein solches Boot, das sich speziell an Einsteiger richtet, die gut und günstig unterwegs sein wollen. Auf </w:t>
      </w:r>
      <w:r w:rsidR="00702A08" w:rsidRPr="00DD3372">
        <w:rPr>
          <w:rFonts w:ascii="Times" w:hAnsi="Times"/>
        </w:rPr>
        <w:t>9,90</w:t>
      </w:r>
      <w:r w:rsidRPr="00DD3372">
        <w:rPr>
          <w:rFonts w:ascii="Times" w:hAnsi="Times"/>
        </w:rPr>
        <w:t xml:space="preserve"> Metern Länge finden ein Schlafzimmer mit drei Kojen, ein komfortables Duschbad und ein Wohnzimmer mit großzügiger Küchenzeile, Schlafsofa und</w:t>
      </w:r>
      <w:r w:rsidRPr="005B3E69">
        <w:rPr>
          <w:rFonts w:ascii="Times" w:hAnsi="Times"/>
        </w:rPr>
        <w:t xml:space="preserve"> Sitzecke Platz. Zu chartern ist es ab </w:t>
      </w:r>
      <w:r w:rsidR="00702A08">
        <w:rPr>
          <w:rFonts w:ascii="Times" w:hAnsi="Times"/>
        </w:rPr>
        <w:t>728</w:t>
      </w:r>
      <w:r w:rsidRPr="005B3E69">
        <w:rPr>
          <w:rFonts w:ascii="Times" w:hAnsi="Times"/>
        </w:rPr>
        <w:t xml:space="preserve"> Euro pro Woche.</w:t>
      </w:r>
    </w:p>
    <w:p w14:paraId="448D0B87" w14:textId="6378392F" w:rsidR="00702A08" w:rsidRDefault="00702A08" w:rsidP="00C47F0B">
      <w:pPr>
        <w:pStyle w:val="Helvetica"/>
        <w:spacing w:line="360" w:lineRule="auto"/>
        <w:rPr>
          <w:rFonts w:ascii="Times" w:hAnsi="Times"/>
        </w:rPr>
      </w:pPr>
      <w:r>
        <w:rPr>
          <w:rFonts w:ascii="Times" w:hAnsi="Times"/>
        </w:rPr>
        <w:t xml:space="preserve">Besonderer Clou: Durch die Bauweise auf einem Ponton aus Aluminiumschwimmern ist das </w:t>
      </w:r>
      <w:proofErr w:type="spellStart"/>
      <w:r>
        <w:rPr>
          <w:rFonts w:ascii="Times" w:hAnsi="Times"/>
        </w:rPr>
        <w:t>Febomobil</w:t>
      </w:r>
      <w:proofErr w:type="spellEnd"/>
      <w:r>
        <w:rPr>
          <w:rFonts w:ascii="Times" w:hAnsi="Times"/>
        </w:rPr>
        <w:t xml:space="preserve"> komplett mit einem Rollstuhl befahrbar. Auch in Dusche und Schlafkabine ist an ausreichend Platz für Crewmitglieder auf Rädern gedacht. Bereits in Arbeit ist auf der Kuhnle Werft das </w:t>
      </w:r>
      <w:proofErr w:type="spellStart"/>
      <w:r>
        <w:rPr>
          <w:rFonts w:ascii="Times" w:hAnsi="Times"/>
        </w:rPr>
        <w:t>Febomobil</w:t>
      </w:r>
      <w:proofErr w:type="spellEnd"/>
      <w:r>
        <w:rPr>
          <w:rFonts w:ascii="Times" w:hAnsi="Times"/>
        </w:rPr>
        <w:t xml:space="preserve"> 1180, das mit zwei Schlafkabinen (davon eine barrierefrei) insgesamt Platz für sechs Personen bietet.</w:t>
      </w:r>
      <w:bookmarkStart w:id="0" w:name="_GoBack"/>
      <w:bookmarkEnd w:id="0"/>
    </w:p>
    <w:p w14:paraId="6C9A7CC2" w14:textId="0DD4D4F5" w:rsidR="00702A08" w:rsidRDefault="00702A08" w:rsidP="00C47F0B">
      <w:pPr>
        <w:pStyle w:val="Helvetica"/>
        <w:spacing w:line="360" w:lineRule="auto"/>
        <w:rPr>
          <w:rFonts w:ascii="Times" w:hAnsi="Times"/>
        </w:rPr>
      </w:pPr>
      <w:r>
        <w:rPr>
          <w:rFonts w:ascii="Times" w:hAnsi="Times"/>
        </w:rPr>
        <w:t xml:space="preserve">Die </w:t>
      </w:r>
      <w:proofErr w:type="spellStart"/>
      <w:r>
        <w:rPr>
          <w:rFonts w:ascii="Times" w:hAnsi="Times"/>
        </w:rPr>
        <w:t>Febomobil</w:t>
      </w:r>
      <w:proofErr w:type="spellEnd"/>
      <w:r>
        <w:rPr>
          <w:rFonts w:ascii="Times" w:hAnsi="Times"/>
        </w:rPr>
        <w:t>-Baureihe der firmeneigenen Kuhnle Werft wird seit 201</w:t>
      </w:r>
      <w:r w:rsidR="004D7115">
        <w:rPr>
          <w:rFonts w:ascii="Times" w:hAnsi="Times"/>
        </w:rPr>
        <w:t>4</w:t>
      </w:r>
      <w:r>
        <w:rPr>
          <w:rFonts w:ascii="Times" w:hAnsi="Times"/>
        </w:rPr>
        <w:t xml:space="preserve"> an der Mecklenburgischen Seenplatte erprobt und eignet sich </w:t>
      </w:r>
      <w:r w:rsidR="00DD3372">
        <w:rPr>
          <w:rFonts w:ascii="Times" w:hAnsi="Times"/>
        </w:rPr>
        <w:t>bestens</w:t>
      </w:r>
      <w:r>
        <w:rPr>
          <w:rFonts w:ascii="Times" w:hAnsi="Times"/>
        </w:rPr>
        <w:t xml:space="preserve"> für </w:t>
      </w:r>
      <w:r w:rsidR="00260C04">
        <w:rPr>
          <w:rFonts w:ascii="Times" w:hAnsi="Times"/>
        </w:rPr>
        <w:t>das</w:t>
      </w:r>
      <w:r>
        <w:rPr>
          <w:rFonts w:ascii="Times" w:hAnsi="Times"/>
        </w:rPr>
        <w:t xml:space="preserve"> </w:t>
      </w:r>
      <w:r w:rsidR="00260C04">
        <w:rPr>
          <w:rFonts w:ascii="Times" w:hAnsi="Times"/>
        </w:rPr>
        <w:t>Seenland in Sachsen und Brandenburg</w:t>
      </w:r>
      <w:r>
        <w:rPr>
          <w:rFonts w:ascii="Times" w:hAnsi="Times"/>
        </w:rPr>
        <w:t xml:space="preserve">. </w:t>
      </w:r>
      <w:r w:rsidR="00DD3372">
        <w:rPr>
          <w:rFonts w:ascii="Times" w:hAnsi="Times"/>
        </w:rPr>
        <w:t xml:space="preserve">Verkauft werden die Boote auch an </w:t>
      </w:r>
      <w:r w:rsidR="004D7115">
        <w:rPr>
          <w:rFonts w:ascii="Times" w:hAnsi="Times"/>
        </w:rPr>
        <w:t>Eigner zur privaten Nutzung ab 83</w:t>
      </w:r>
      <w:r w:rsidR="00DD3372">
        <w:rPr>
          <w:rFonts w:ascii="Times" w:hAnsi="Times"/>
        </w:rPr>
        <w:t>.900 Euro.</w:t>
      </w:r>
    </w:p>
    <w:p w14:paraId="36FE4897" w14:textId="77777777" w:rsidR="00C47F0B" w:rsidRDefault="00C47F0B" w:rsidP="00C47F0B">
      <w:pPr>
        <w:pStyle w:val="Helvetica"/>
        <w:spacing w:line="360" w:lineRule="auto"/>
        <w:rPr>
          <w:rFonts w:ascii="Times" w:hAnsi="Times"/>
        </w:rPr>
      </w:pPr>
    </w:p>
    <w:p w14:paraId="4F14E336" w14:textId="5E9A1245" w:rsidR="00DD3372" w:rsidRPr="0025340C" w:rsidRDefault="00DD3372" w:rsidP="00DD3372">
      <w:pPr>
        <w:pStyle w:val="EinfacherAbsatz"/>
        <w:jc w:val="both"/>
        <w:rPr>
          <w:rFonts w:ascii="Times" w:hAnsi="Times"/>
          <w:sz w:val="24"/>
          <w:szCs w:val="24"/>
        </w:rPr>
      </w:pPr>
      <w:r w:rsidRPr="0025340C">
        <w:rPr>
          <w:rFonts w:ascii="Times" w:hAnsi="Times"/>
          <w:sz w:val="24"/>
          <w:szCs w:val="24"/>
        </w:rPr>
        <w:t>Mehr Infos unter der Telefonnummer 00 49 (0)3 98 23 - 2 66-0 anfordern oder schauen Sie auf kuhnle-group.de</w:t>
      </w:r>
    </w:p>
    <w:p w14:paraId="21DDF06D" w14:textId="77777777" w:rsidR="00DD3372" w:rsidRDefault="00DD3372" w:rsidP="00DD3372">
      <w:pPr>
        <w:pStyle w:val="EinfacherAbsatz"/>
        <w:rPr>
          <w:rFonts w:ascii="Times" w:hAnsi="Times"/>
          <w:sz w:val="24"/>
          <w:szCs w:val="24"/>
        </w:rPr>
      </w:pPr>
    </w:p>
    <w:p w14:paraId="71207846" w14:textId="3DA5EF66" w:rsidR="00DD3372" w:rsidRPr="0025340C" w:rsidRDefault="00DD3372" w:rsidP="00DD3372">
      <w:pPr>
        <w:pStyle w:val="EinfacherAbsatz"/>
        <w:rPr>
          <w:rFonts w:ascii="Times" w:hAnsi="Times"/>
          <w:sz w:val="24"/>
          <w:szCs w:val="24"/>
        </w:rPr>
      </w:pPr>
      <w:r w:rsidRPr="0025340C">
        <w:rPr>
          <w:rFonts w:ascii="Times" w:hAnsi="Times" w:cs="RotisSansSerifPro-ExtraBold"/>
          <w:b/>
          <w:bCs/>
          <w:sz w:val="24"/>
          <w:szCs w:val="24"/>
        </w:rPr>
        <w:t>Texte und weitere Bilder auf der Webseite.</w:t>
      </w:r>
      <w:r w:rsidRPr="0025340C">
        <w:rPr>
          <w:rFonts w:ascii="Times" w:hAnsi="Times"/>
          <w:sz w:val="24"/>
          <w:szCs w:val="24"/>
        </w:rPr>
        <w:br/>
        <w:t>Foto-CD mit rechtefreien Bildern anfordern!</w:t>
      </w:r>
    </w:p>
    <w:p w14:paraId="05B2F677" w14:textId="77777777" w:rsidR="00DD3372" w:rsidRPr="0025340C" w:rsidRDefault="00DD3372" w:rsidP="00DD3372"/>
    <w:p w14:paraId="22E3E1A5" w14:textId="067C2338" w:rsidR="00702A08" w:rsidRDefault="00702A08" w:rsidP="00DD3372">
      <w:pPr>
        <w:pStyle w:val="Helvetica"/>
        <w:spacing w:line="360" w:lineRule="auto"/>
      </w:pPr>
    </w:p>
    <w:sectPr w:rsidR="00702A08" w:rsidSect="00681528">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RotisSansSerifPro">
    <w:altName w:val="Times"/>
    <w:panose1 w:val="00000000000000000000"/>
    <w:charset w:val="4D"/>
    <w:family w:val="auto"/>
    <w:notTrueType/>
    <w:pitch w:val="default"/>
    <w:sig w:usb0="00000003" w:usb1="00000000" w:usb2="00000000" w:usb3="00000000" w:csb0="00000001" w:csb1="00000000"/>
  </w:font>
  <w:font w:name="RotisSansSerifPro-ExtraBold">
    <w:altName w:val="Rotis Sans Serif Pro Extra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0B"/>
    <w:rsid w:val="00260C04"/>
    <w:rsid w:val="004D7115"/>
    <w:rsid w:val="00681528"/>
    <w:rsid w:val="00702A08"/>
    <w:rsid w:val="00B176CA"/>
    <w:rsid w:val="00C47F0B"/>
    <w:rsid w:val="00DD33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D297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lvetica">
    <w:name w:val="Helvetica"/>
    <w:basedOn w:val="Standard"/>
    <w:uiPriority w:val="99"/>
    <w:rsid w:val="00C47F0B"/>
    <w:rPr>
      <w:rFonts w:ascii="Times New Roman" w:eastAsia="MS Minngs" w:hAnsi="Times New Roman"/>
      <w:b w:val="0"/>
      <w:bCs w:val="0"/>
      <w:lang w:eastAsia="de-DE"/>
    </w:rPr>
  </w:style>
  <w:style w:type="paragraph" w:customStyle="1" w:styleId="EinfacherAbsatz">
    <w:name w:val="[Einfacher Absatz]"/>
    <w:basedOn w:val="Standard"/>
    <w:rsid w:val="00DD3372"/>
    <w:pPr>
      <w:widowControl w:val="0"/>
      <w:autoSpaceDE w:val="0"/>
      <w:autoSpaceDN w:val="0"/>
      <w:adjustRightInd w:val="0"/>
      <w:spacing w:line="230" w:lineRule="atLeast"/>
      <w:textAlignment w:val="center"/>
    </w:pPr>
    <w:rPr>
      <w:rFonts w:ascii="RotisSansSerifPro" w:eastAsia="Times New Roman" w:hAnsi="RotisSansSerifPro" w:cs="RotisSansSerifPro"/>
      <w:b w:val="0"/>
      <w:bCs w:val="0"/>
      <w:color w:val="000000"/>
      <w:sz w:val="16"/>
      <w:szCs w:val="16"/>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lvetica">
    <w:name w:val="Helvetica"/>
    <w:basedOn w:val="Standard"/>
    <w:uiPriority w:val="99"/>
    <w:rsid w:val="00C47F0B"/>
    <w:rPr>
      <w:rFonts w:ascii="Times New Roman" w:eastAsia="MS Minngs" w:hAnsi="Times New Roman"/>
      <w:b w:val="0"/>
      <w:bCs w:val="0"/>
      <w:lang w:eastAsia="de-DE"/>
    </w:rPr>
  </w:style>
  <w:style w:type="paragraph" w:customStyle="1" w:styleId="EinfacherAbsatz">
    <w:name w:val="[Einfacher Absatz]"/>
    <w:basedOn w:val="Standard"/>
    <w:rsid w:val="00DD3372"/>
    <w:pPr>
      <w:widowControl w:val="0"/>
      <w:autoSpaceDE w:val="0"/>
      <w:autoSpaceDN w:val="0"/>
      <w:adjustRightInd w:val="0"/>
      <w:spacing w:line="230" w:lineRule="atLeast"/>
      <w:textAlignment w:val="center"/>
    </w:pPr>
    <w:rPr>
      <w:rFonts w:ascii="RotisSansSerifPro" w:eastAsia="Times New Roman" w:hAnsi="RotisSansSerifPro" w:cs="RotisSansSerifPro"/>
      <w:b w:val="0"/>
      <w:bCs w:val="0"/>
      <w:color w:val="000000"/>
      <w:sz w:val="16"/>
      <w:szCs w:val="16"/>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Anika Wass</cp:lastModifiedBy>
  <cp:revision>2</cp:revision>
  <dcterms:created xsi:type="dcterms:W3CDTF">2015-03-09T17:09:00Z</dcterms:created>
  <dcterms:modified xsi:type="dcterms:W3CDTF">2015-03-09T17:09:00Z</dcterms:modified>
</cp:coreProperties>
</file>